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247" w:rsidRPr="00F47555" w:rsidRDefault="0086376F">
      <w:pPr>
        <w:rPr>
          <w:b/>
        </w:rPr>
      </w:pPr>
      <w:r w:rsidRPr="00F47555">
        <w:rPr>
          <w:b/>
        </w:rPr>
        <w:t xml:space="preserve">                 1. REGULAMIN POBYTU W CENTRUM HIPIKI W JASZKOWIE</w:t>
      </w:r>
    </w:p>
    <w:p w:rsidR="0086376F" w:rsidRDefault="0086376F"/>
    <w:p w:rsidR="0086376F" w:rsidRDefault="0086376F" w:rsidP="0086376F">
      <w:pPr>
        <w:pStyle w:val="Akapitzlist"/>
        <w:numPr>
          <w:ilvl w:val="0"/>
          <w:numId w:val="1"/>
        </w:numPr>
      </w:pPr>
      <w:r>
        <w:t>Omówienie zasad poruszania się po terenie Centrum Hipiki.</w:t>
      </w:r>
    </w:p>
    <w:p w:rsidR="0086376F" w:rsidRDefault="0086376F" w:rsidP="0086376F">
      <w:pPr>
        <w:pStyle w:val="Akapitzlist"/>
        <w:numPr>
          <w:ilvl w:val="0"/>
          <w:numId w:val="1"/>
        </w:numPr>
      </w:pPr>
      <w:r>
        <w:t>Omówienie zasad korzystania ze sprzętu do czyszczenia koni.</w:t>
      </w:r>
    </w:p>
    <w:p w:rsidR="0086376F" w:rsidRDefault="0086376F" w:rsidP="0086376F">
      <w:pPr>
        <w:pStyle w:val="Akapitzlist"/>
        <w:numPr>
          <w:ilvl w:val="0"/>
          <w:numId w:val="1"/>
        </w:numPr>
      </w:pPr>
      <w:r>
        <w:t>Powitanie przez instruktorów.</w:t>
      </w:r>
    </w:p>
    <w:p w:rsidR="0086376F" w:rsidRDefault="0086376F" w:rsidP="0086376F">
      <w:pPr>
        <w:pStyle w:val="Akapitzlist"/>
        <w:numPr>
          <w:ilvl w:val="0"/>
          <w:numId w:val="1"/>
        </w:numPr>
      </w:pPr>
      <w:r>
        <w:t>Omówienie programu pobytu i  dziennego rozkładu zajęć .</w:t>
      </w:r>
    </w:p>
    <w:p w:rsidR="0086376F" w:rsidRDefault="0086376F" w:rsidP="0086376F">
      <w:pPr>
        <w:pStyle w:val="Akapitzlist"/>
        <w:numPr>
          <w:ilvl w:val="0"/>
          <w:numId w:val="1"/>
        </w:numPr>
      </w:pPr>
      <w:r>
        <w:t>Odbiór przez uczestników sprzętu do czyszczenia koni.</w:t>
      </w:r>
    </w:p>
    <w:p w:rsidR="0086376F" w:rsidRDefault="0086376F" w:rsidP="0086376F">
      <w:pPr>
        <w:pStyle w:val="Akapitzlist"/>
        <w:numPr>
          <w:ilvl w:val="0"/>
          <w:numId w:val="1"/>
        </w:numPr>
      </w:pPr>
      <w:r>
        <w:t>Możliwość zdeponowania przez uczestników wartościowych przedmiotów, pieniędzy, dokumentów, itp.</w:t>
      </w:r>
    </w:p>
    <w:p w:rsidR="0086376F" w:rsidRDefault="0086376F" w:rsidP="0086376F">
      <w:pPr>
        <w:pStyle w:val="Akapitzlist"/>
        <w:numPr>
          <w:ilvl w:val="0"/>
          <w:numId w:val="1"/>
        </w:numPr>
      </w:pPr>
      <w:r>
        <w:t>Omówienie harmonogramu posiłków, zachowania na stołówce.</w:t>
      </w:r>
    </w:p>
    <w:p w:rsidR="0086376F" w:rsidRDefault="0086376F" w:rsidP="0086376F">
      <w:pPr>
        <w:pStyle w:val="Akapitzlist"/>
        <w:numPr>
          <w:ilvl w:val="0"/>
          <w:numId w:val="1"/>
        </w:numPr>
      </w:pPr>
      <w:r>
        <w:t>Omówienie zasad i czasu korzystania z baru.</w:t>
      </w:r>
    </w:p>
    <w:p w:rsidR="0086376F" w:rsidRDefault="0086376F" w:rsidP="0086376F">
      <w:pPr>
        <w:pStyle w:val="Akapitzlist"/>
        <w:numPr>
          <w:ilvl w:val="0"/>
          <w:numId w:val="1"/>
        </w:numPr>
      </w:pPr>
      <w:r>
        <w:t>Omówienie zasad pobytu w „internacie”.</w:t>
      </w:r>
    </w:p>
    <w:p w:rsidR="0086376F" w:rsidRDefault="004E37CB" w:rsidP="0086376F">
      <w:pPr>
        <w:pStyle w:val="Akapitzlist"/>
        <w:numPr>
          <w:ilvl w:val="0"/>
          <w:numId w:val="1"/>
        </w:numPr>
      </w:pPr>
      <w:r>
        <w:t>Podział na grupy</w:t>
      </w:r>
      <w:r w:rsidR="0086376F">
        <w:t xml:space="preserve"> i przydzielenie koni.</w:t>
      </w:r>
      <w:bookmarkStart w:id="0" w:name="_GoBack"/>
      <w:bookmarkEnd w:id="0"/>
    </w:p>
    <w:p w:rsidR="0086376F" w:rsidRDefault="0086376F" w:rsidP="0086376F"/>
    <w:p w:rsidR="0086376F" w:rsidRDefault="0086376F" w:rsidP="0086376F">
      <w:pPr>
        <w:rPr>
          <w:b/>
        </w:rPr>
      </w:pPr>
      <w:r w:rsidRPr="004E37CB">
        <w:rPr>
          <w:b/>
        </w:rPr>
        <w:t xml:space="preserve">Integralną częścią tego </w:t>
      </w:r>
      <w:r w:rsidR="004E37CB" w:rsidRPr="004E37CB">
        <w:rPr>
          <w:b/>
        </w:rPr>
        <w:t>regulaminu są poniższe regulaminy i dokumenty :</w:t>
      </w:r>
    </w:p>
    <w:p w:rsidR="004E37CB" w:rsidRDefault="004E37CB" w:rsidP="004E37CB">
      <w:r>
        <w:t xml:space="preserve">        I .   Program pobytu oraz dzienny rozkład zajęć: wywieszony w stołówce, w holu głównym    </w:t>
      </w:r>
    </w:p>
    <w:p w:rsidR="004E37CB" w:rsidRDefault="004E37CB" w:rsidP="004E37CB">
      <w:r>
        <w:t xml:space="preserve">           „internatu” oraz w każdym pokoju w „internacie”.</w:t>
      </w:r>
    </w:p>
    <w:p w:rsidR="004E37CB" w:rsidRDefault="004E37CB" w:rsidP="004E37CB">
      <w:r>
        <w:t xml:space="preserve">      II.    Regulamin stołówki oraz zasady korzystania z baru : wywieszony w stołówce oraz w holu </w:t>
      </w:r>
    </w:p>
    <w:p w:rsidR="004E37CB" w:rsidRDefault="004E37CB" w:rsidP="004E37CB">
      <w:r>
        <w:t xml:space="preserve">             głównym „internatu”.</w:t>
      </w:r>
    </w:p>
    <w:p w:rsidR="004E37CB" w:rsidRDefault="004E37CB" w:rsidP="004E37CB">
      <w:r>
        <w:t xml:space="preserve">     III.   Regulamin pobytu w „internacie” : wywieszony w stołówce, w holu głównym „internatu” oraz </w:t>
      </w:r>
    </w:p>
    <w:p w:rsidR="004E37CB" w:rsidRDefault="004E37CB" w:rsidP="004E37CB">
      <w:r>
        <w:t xml:space="preserve">              w każdym pokoju w „internacie”.</w:t>
      </w:r>
    </w:p>
    <w:p w:rsidR="004E37CB" w:rsidRDefault="004E37CB" w:rsidP="004E37CB">
      <w:r>
        <w:t xml:space="preserve">     IV.   Regulamin poruszania się po Centrum Hipiki w </w:t>
      </w:r>
      <w:proofErr w:type="spellStart"/>
      <w:r>
        <w:t>Jaszkowie</w:t>
      </w:r>
      <w:proofErr w:type="spellEnd"/>
      <w:r>
        <w:t xml:space="preserve"> : wywieszony w stołówce oraz holu </w:t>
      </w:r>
    </w:p>
    <w:p w:rsidR="004E37CB" w:rsidRDefault="004E37CB" w:rsidP="004E37CB">
      <w:r>
        <w:t xml:space="preserve">             głównym „internatu”.</w:t>
      </w:r>
    </w:p>
    <w:p w:rsidR="004E37CB" w:rsidRDefault="004E37CB" w:rsidP="004E37CB">
      <w:r>
        <w:t xml:space="preserve">      V.    Regulamin pobytu w stajni: wywieszony przy wejściach i siodlarniach stajni, w stołówce oraz </w:t>
      </w:r>
    </w:p>
    <w:p w:rsidR="004E37CB" w:rsidRPr="004E37CB" w:rsidRDefault="004E37CB" w:rsidP="004E37CB">
      <w:r>
        <w:t xml:space="preserve">              w głównym holu „internatu”.</w:t>
      </w:r>
    </w:p>
    <w:p w:rsidR="004E37CB" w:rsidRDefault="004E37CB" w:rsidP="0086376F"/>
    <w:sectPr w:rsidR="004E3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256E7"/>
    <w:multiLevelType w:val="hybridMultilevel"/>
    <w:tmpl w:val="1C9A91B2"/>
    <w:lvl w:ilvl="0" w:tplc="E806EDA2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73142597"/>
    <w:multiLevelType w:val="hybridMultilevel"/>
    <w:tmpl w:val="1EB42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26"/>
    <w:rsid w:val="004E37CB"/>
    <w:rsid w:val="00687926"/>
    <w:rsid w:val="0086376F"/>
    <w:rsid w:val="00F41247"/>
    <w:rsid w:val="00F4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91C48-3035-4AA8-B35C-D17F5486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</dc:creator>
  <cp:keywords/>
  <dc:description/>
  <cp:lastModifiedBy>good</cp:lastModifiedBy>
  <cp:revision>3</cp:revision>
  <dcterms:created xsi:type="dcterms:W3CDTF">2020-06-25T14:53:00Z</dcterms:created>
  <dcterms:modified xsi:type="dcterms:W3CDTF">2020-06-25T15:14:00Z</dcterms:modified>
</cp:coreProperties>
</file>